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73EF" w:rsidRDefault="003E669D">
      <w:pPr>
        <w:spacing w:after="240" w:line="480" w:lineRule="auto"/>
        <w:ind w:left="720" w:firstLine="720"/>
        <w:rPr>
          <w:b/>
        </w:rPr>
      </w:pPr>
      <w:r>
        <w:rPr>
          <w:b/>
        </w:rPr>
        <w:t>Tobacco Growing In North America And Atlantic</w:t>
      </w:r>
    </w:p>
    <w:p w:rsidR="00E073EF" w:rsidRDefault="00E073EF">
      <w:pPr>
        <w:spacing w:after="240" w:line="480" w:lineRule="auto"/>
        <w:ind w:left="720" w:firstLine="720"/>
      </w:pPr>
    </w:p>
    <w:p w:rsidR="00E073EF" w:rsidRDefault="003E669D">
      <w:pPr>
        <w:spacing w:after="240" w:line="480" w:lineRule="auto"/>
        <w:ind w:left="720" w:firstLine="720"/>
      </w:pPr>
      <w:r>
        <w:tab/>
      </w:r>
      <w:r>
        <w:tab/>
      </w:r>
      <w:r>
        <w:tab/>
        <w:t>Name</w:t>
      </w:r>
    </w:p>
    <w:p w:rsidR="00E073EF" w:rsidRDefault="003E669D">
      <w:pPr>
        <w:spacing w:after="240" w:line="480" w:lineRule="auto"/>
        <w:ind w:left="2880"/>
      </w:pPr>
      <w:r>
        <w:t xml:space="preserve">       Institution</w:t>
      </w:r>
    </w:p>
    <w:p w:rsidR="00E073EF" w:rsidRDefault="003E669D">
      <w:pPr>
        <w:spacing w:after="240" w:line="480" w:lineRule="auto"/>
        <w:ind w:left="2880"/>
      </w:pPr>
      <w:r>
        <w:t xml:space="preserve">        Course</w:t>
      </w:r>
    </w:p>
    <w:p w:rsidR="00E073EF" w:rsidRDefault="003E669D">
      <w:pPr>
        <w:spacing w:after="240" w:line="480" w:lineRule="auto"/>
        <w:ind w:left="2880"/>
      </w:pPr>
      <w:r>
        <w:t xml:space="preserve">      Instructor</w:t>
      </w:r>
    </w:p>
    <w:p w:rsidR="00E073EF" w:rsidRDefault="003E669D">
      <w:pPr>
        <w:spacing w:after="240" w:line="480" w:lineRule="auto"/>
        <w:ind w:left="720" w:firstLine="720"/>
      </w:pPr>
      <w:r>
        <w:t xml:space="preserve">                                Date</w:t>
      </w:r>
    </w:p>
    <w:p w:rsidR="00E073EF" w:rsidRDefault="00E073EF">
      <w:pPr>
        <w:spacing w:after="240" w:line="480" w:lineRule="auto"/>
        <w:ind w:left="720" w:firstLine="720"/>
        <w:rPr>
          <w:b/>
        </w:rPr>
      </w:pPr>
    </w:p>
    <w:p w:rsidR="00E073EF" w:rsidRDefault="00E073EF">
      <w:pPr>
        <w:spacing w:after="240" w:line="480" w:lineRule="auto"/>
        <w:ind w:left="720" w:firstLine="720"/>
        <w:rPr>
          <w:b/>
        </w:rPr>
      </w:pPr>
    </w:p>
    <w:p w:rsidR="00E073EF" w:rsidRDefault="00E073EF">
      <w:pPr>
        <w:spacing w:after="240" w:line="480" w:lineRule="auto"/>
        <w:ind w:left="720" w:firstLine="720"/>
        <w:rPr>
          <w:b/>
        </w:rPr>
      </w:pPr>
    </w:p>
    <w:p w:rsidR="00E073EF" w:rsidRDefault="00E073EF">
      <w:pPr>
        <w:spacing w:after="240" w:line="480" w:lineRule="auto"/>
        <w:ind w:left="720" w:firstLine="720"/>
        <w:rPr>
          <w:b/>
        </w:rPr>
      </w:pPr>
    </w:p>
    <w:p w:rsidR="00E073EF" w:rsidRDefault="00E073EF">
      <w:pPr>
        <w:spacing w:after="240" w:line="480" w:lineRule="auto"/>
        <w:ind w:left="720" w:firstLine="720"/>
        <w:rPr>
          <w:b/>
        </w:rPr>
      </w:pPr>
    </w:p>
    <w:p w:rsidR="00E073EF" w:rsidRDefault="00E073EF">
      <w:pPr>
        <w:spacing w:after="240" w:line="480" w:lineRule="auto"/>
        <w:ind w:left="720" w:firstLine="720"/>
        <w:rPr>
          <w:b/>
        </w:rPr>
      </w:pPr>
    </w:p>
    <w:p w:rsidR="00E073EF" w:rsidRDefault="00E073EF">
      <w:pPr>
        <w:spacing w:after="240" w:line="480" w:lineRule="auto"/>
        <w:ind w:left="720" w:firstLine="720"/>
        <w:rPr>
          <w:b/>
        </w:rPr>
      </w:pPr>
    </w:p>
    <w:p w:rsidR="00E073EF" w:rsidRDefault="00E073EF">
      <w:pPr>
        <w:spacing w:after="240" w:line="480" w:lineRule="auto"/>
        <w:rPr>
          <w:b/>
        </w:rPr>
      </w:pPr>
    </w:p>
    <w:p w:rsidR="00E073EF" w:rsidRDefault="00E073EF">
      <w:pPr>
        <w:spacing w:after="240" w:line="480" w:lineRule="auto"/>
        <w:rPr>
          <w:b/>
        </w:rPr>
      </w:pPr>
    </w:p>
    <w:p w:rsidR="00E073EF" w:rsidRDefault="00E073EF">
      <w:pPr>
        <w:spacing w:after="240" w:line="480" w:lineRule="auto"/>
        <w:ind w:left="720" w:firstLine="720"/>
        <w:rPr>
          <w:b/>
        </w:rPr>
      </w:pPr>
    </w:p>
    <w:p w:rsidR="00E073EF" w:rsidRDefault="003E669D">
      <w:pPr>
        <w:spacing w:after="240" w:line="480" w:lineRule="auto"/>
        <w:rPr>
          <w:b/>
        </w:rPr>
      </w:pPr>
      <w:r>
        <w:rPr>
          <w:b/>
        </w:rPr>
        <w:lastRenderedPageBreak/>
        <w:t xml:space="preserve">                      Tobacco Growing In North America And Atlantic</w:t>
      </w:r>
    </w:p>
    <w:p w:rsidR="00E073EF" w:rsidRDefault="003E669D">
      <w:pPr>
        <w:spacing w:after="240" w:line="480" w:lineRule="auto"/>
        <w:ind w:left="2880" w:firstLine="720"/>
        <w:rPr>
          <w:b/>
        </w:rPr>
      </w:pPr>
      <w:r>
        <w:rPr>
          <w:b/>
        </w:rPr>
        <w:t>Introduction</w:t>
      </w:r>
    </w:p>
    <w:p w:rsidR="00E073EF" w:rsidRDefault="003E669D">
      <w:pPr>
        <w:spacing w:before="240" w:after="240" w:line="480" w:lineRule="auto"/>
      </w:pPr>
      <w:r>
        <w:t xml:space="preserve">The growth of tobacco began indifferent areas around North America and the Atlantic. Before discovering America, the Caribbean islands had started this practice well ahead. It became an essential commodity in the trans-Atlantic trade and promoted the more </w:t>
      </w:r>
      <w:r>
        <w:t>independent rose farms in the continent. However, there are some impactful matters that this paper seeks to address in regards to the land, culture, economy, politics, and social relations.</w:t>
      </w:r>
    </w:p>
    <w:p w:rsidR="00E073EF" w:rsidRDefault="003E669D">
      <w:pPr>
        <w:spacing w:before="240" w:after="240" w:line="480" w:lineRule="auto"/>
        <w:ind w:left="2160" w:firstLine="720"/>
        <w:rPr>
          <w:b/>
        </w:rPr>
      </w:pPr>
      <w:r>
        <w:rPr>
          <w:b/>
        </w:rPr>
        <w:t>Impacts of tobacco growth</w:t>
      </w:r>
    </w:p>
    <w:p w:rsidR="00E073EF" w:rsidRDefault="003E669D">
      <w:pPr>
        <w:spacing w:before="240" w:after="240" w:line="480" w:lineRule="auto"/>
        <w:rPr>
          <w:i/>
        </w:rPr>
      </w:pPr>
      <w:r>
        <w:rPr>
          <w:i/>
        </w:rPr>
        <w:t>Land</w:t>
      </w:r>
    </w:p>
    <w:p w:rsidR="00E073EF" w:rsidRDefault="003E669D">
      <w:pPr>
        <w:spacing w:before="240" w:after="240" w:line="480" w:lineRule="auto"/>
      </w:pPr>
      <w:r>
        <w:t xml:space="preserve">The growth of tobacco has </w:t>
      </w:r>
      <w:r>
        <w:t>various effects on the land regarding agrochemicals, land degradation, and deforestation. Agrochemicals are used in heavy and large amounts in the view of controlling pests. However, this contributes to adverse environmental effects such as on the ecosyste</w:t>
      </w:r>
      <w:r>
        <w:t>m, which results in environmental problems. The deforestation of land to create more farming space to grow the plants was particularly impactful as large tracts of forest lands were cleared. The loss of biodiversity and land degradation were also experienc</w:t>
      </w:r>
      <w:r>
        <w:t>ed dive the plant is grown on the mono-crop basis, which left the topsoil bare and prone to soil and wind erosion resulting in loss of microorganism components in the soil layer(Novotny et al., 2015)</w:t>
      </w:r>
    </w:p>
    <w:p w:rsidR="00E073EF" w:rsidRDefault="003E669D">
      <w:pPr>
        <w:spacing w:before="240" w:after="240" w:line="480" w:lineRule="auto"/>
        <w:rPr>
          <w:i/>
        </w:rPr>
      </w:pPr>
      <w:r>
        <w:rPr>
          <w:i/>
        </w:rPr>
        <w:t>Culture</w:t>
      </w:r>
    </w:p>
    <w:p w:rsidR="00E073EF" w:rsidRDefault="003E669D">
      <w:pPr>
        <w:spacing w:before="240" w:after="240" w:line="480" w:lineRule="auto"/>
      </w:pPr>
      <w:r>
        <w:t>Tobacco growth was an inciteful practice that sh</w:t>
      </w:r>
      <w:r>
        <w:t xml:space="preserve">aped certain aspects of cultural activities in North America. This product was an essential commodity that the Native people employed in their rituals. Among the native American Indians and the Alaska natives have been organized to </w:t>
      </w:r>
      <w:r>
        <w:lastRenderedPageBreak/>
        <w:t>grow, harvest, and prepa</w:t>
      </w:r>
      <w:r>
        <w:t>re tobacco. In essence, tobacco farming was assigned to specific groups of people. It was employed as a medicine and accorded a relevance in spirituality matters(CDC, 2019)</w:t>
      </w:r>
    </w:p>
    <w:p w:rsidR="00E073EF" w:rsidRDefault="003E669D">
      <w:pPr>
        <w:spacing w:before="240" w:after="240" w:line="480" w:lineRule="auto"/>
        <w:rPr>
          <w:i/>
        </w:rPr>
      </w:pPr>
      <w:r>
        <w:rPr>
          <w:i/>
        </w:rPr>
        <w:t>Economy</w:t>
      </w:r>
    </w:p>
    <w:p w:rsidR="00E073EF" w:rsidRDefault="003E669D">
      <w:pPr>
        <w:spacing w:before="240" w:after="240" w:line="480" w:lineRule="auto"/>
        <w:ind w:firstLine="720"/>
      </w:pPr>
      <w:r>
        <w:t>The economic impacts of tobacco growth are extensive in North America and t</w:t>
      </w:r>
      <w:r>
        <w:t>he Atlantic. The many studies conducted have been an integral part of the economy, providing a livelihood for the farmers and workers. Furthermore, the production of tobacco and sales have been a revenue source for the governments contributing to a good pe</w:t>
      </w:r>
      <w:r>
        <w:t>rcentage of the GDP. Notably, this game has created employment both full-time and part-time, crediting it with 1.3% of total agricultural work by the end of the 20th century(Warner et al., 1995)</w:t>
      </w:r>
    </w:p>
    <w:p w:rsidR="00E073EF" w:rsidRDefault="003E669D">
      <w:pPr>
        <w:spacing w:before="240" w:after="240" w:line="480" w:lineRule="auto"/>
        <w:rPr>
          <w:i/>
        </w:rPr>
      </w:pPr>
      <w:r>
        <w:rPr>
          <w:i/>
        </w:rPr>
        <w:t>Politics</w:t>
      </w:r>
    </w:p>
    <w:p w:rsidR="00E073EF" w:rsidRDefault="003E669D">
      <w:pPr>
        <w:spacing w:before="240" w:after="240" w:line="480" w:lineRule="auto"/>
        <w:ind w:firstLine="720"/>
      </w:pPr>
      <w:r>
        <w:t>Tobacco growth in North America and the Atlantic hav</w:t>
      </w:r>
      <w:r>
        <w:t>e been completed by variant political influences that seek to change the widespread practice. Over the years, there has emerged immense critique over the growth, processing, and production of tobacco regarding health issues. It has been noted that there ar</w:t>
      </w:r>
      <w:r>
        <w:t>e adverse effects of the practice on the farmers themselves and the environment. Furthermore, tobacco smoking has been widely discouraged over time, with measures placed to curb the use, such as increased taxation for production and products themselves (Pe</w:t>
      </w:r>
      <w:r>
        <w:t>ng, 1996). The political aspect comes in with the setting up programs and regulations resulting from the plant's growth.</w:t>
      </w:r>
    </w:p>
    <w:p w:rsidR="00E073EF" w:rsidRDefault="003E669D">
      <w:pPr>
        <w:spacing w:before="240" w:after="240" w:line="480" w:lineRule="auto"/>
        <w:rPr>
          <w:i/>
        </w:rPr>
      </w:pPr>
      <w:r>
        <w:rPr>
          <w:i/>
        </w:rPr>
        <w:t>Social relations</w:t>
      </w:r>
    </w:p>
    <w:p w:rsidR="00E073EF" w:rsidRDefault="003E669D">
      <w:pPr>
        <w:spacing w:before="240" w:after="240" w:line="480" w:lineRule="auto"/>
        <w:ind w:firstLine="720"/>
      </w:pPr>
      <w:r>
        <w:t>Tobacco growing has been associated with various social problems that are detrimental to both the farmer and the commu</w:t>
      </w:r>
      <w:r>
        <w:t xml:space="preserve">nity. To begin with, the use of geochemical has been a </w:t>
      </w:r>
      <w:r>
        <w:lastRenderedPageBreak/>
        <w:t xml:space="preserve">contributor to multiple health problems for the farmers and workers. Workers in the field have felt ill with nicotine poisoning and musculoskeletal injuries. Furthermore, it has been observed that for </w:t>
      </w:r>
      <w:r>
        <w:t>areas where tobacco production Is declining, the dependent communities suffered extensive losses of income(Arcury, 2006).</w:t>
      </w:r>
    </w:p>
    <w:p w:rsidR="00E073EF" w:rsidRDefault="003E669D">
      <w:pPr>
        <w:spacing w:before="240" w:after="240" w:line="480" w:lineRule="auto"/>
        <w:ind w:left="2880" w:firstLine="720"/>
        <w:rPr>
          <w:b/>
        </w:rPr>
      </w:pPr>
      <w:r>
        <w:rPr>
          <w:b/>
        </w:rPr>
        <w:t>Conclusion</w:t>
      </w:r>
    </w:p>
    <w:p w:rsidR="00E073EF" w:rsidRDefault="003E669D">
      <w:pPr>
        <w:spacing w:before="240" w:after="240" w:line="480" w:lineRule="auto"/>
        <w:ind w:firstLine="720"/>
      </w:pPr>
      <w:r>
        <w:t>Tobacco growth had been an essential product in North America and the Atlantic, pooling in products into trade for many cen</w:t>
      </w:r>
      <w:r>
        <w:t xml:space="preserve">turies. As discussed in the paper, it is evident that the growing of tobacco has either positive and negative effects on the land, economy, politic, and society. With growing caution on tobacco use, it will be relevant to observe the other impacts of this </w:t>
      </w:r>
      <w:r>
        <w:t>practice on the continent.</w:t>
      </w:r>
    </w:p>
    <w:p w:rsidR="00E073EF" w:rsidRDefault="00E073EF">
      <w:pPr>
        <w:spacing w:before="240" w:after="240" w:line="480" w:lineRule="auto"/>
      </w:pPr>
    </w:p>
    <w:p w:rsidR="00E073EF" w:rsidRDefault="00E073EF">
      <w:pPr>
        <w:spacing w:before="240" w:after="240" w:line="480" w:lineRule="auto"/>
      </w:pPr>
    </w:p>
    <w:p w:rsidR="00E073EF" w:rsidRDefault="003E669D">
      <w:pPr>
        <w:spacing w:before="240" w:after="240" w:line="480" w:lineRule="auto"/>
      </w:pPr>
      <w:r>
        <w:tab/>
      </w:r>
      <w:r>
        <w:tab/>
      </w:r>
      <w:r>
        <w:tab/>
      </w:r>
      <w:r>
        <w:tab/>
      </w:r>
    </w:p>
    <w:p w:rsidR="00E073EF" w:rsidRDefault="00E073EF">
      <w:pPr>
        <w:spacing w:before="240" w:after="240" w:line="480" w:lineRule="auto"/>
      </w:pPr>
    </w:p>
    <w:p w:rsidR="00E073EF" w:rsidRDefault="00E073EF">
      <w:pPr>
        <w:spacing w:before="240" w:after="240" w:line="480" w:lineRule="auto"/>
      </w:pPr>
    </w:p>
    <w:p w:rsidR="00E073EF" w:rsidRDefault="00E073EF">
      <w:pPr>
        <w:spacing w:before="240" w:after="240" w:line="480" w:lineRule="auto"/>
      </w:pPr>
    </w:p>
    <w:p w:rsidR="00E073EF" w:rsidRDefault="00E073EF">
      <w:pPr>
        <w:spacing w:before="240" w:after="240" w:line="480" w:lineRule="auto"/>
      </w:pPr>
    </w:p>
    <w:p w:rsidR="00E073EF" w:rsidRDefault="003E669D">
      <w:pPr>
        <w:spacing w:before="240" w:after="240" w:line="480" w:lineRule="auto"/>
        <w:ind w:left="2880" w:firstLine="720"/>
        <w:rPr>
          <w:b/>
        </w:rPr>
      </w:pPr>
      <w:r>
        <w:rPr>
          <w:b/>
        </w:rPr>
        <w:t>References</w:t>
      </w:r>
    </w:p>
    <w:p w:rsidR="00E073EF" w:rsidRDefault="003E669D">
      <w:pPr>
        <w:spacing w:before="240" w:after="240" w:line="480" w:lineRule="auto"/>
      </w:pPr>
      <w:r>
        <w:lastRenderedPageBreak/>
        <w:t>CDC. (2019). American Indians/Alaska Natives and Tobacco Use. Centers for Disease control and prevention. https://www.cdc.gov/tobacco/disparities/american-indians/index.htm.</w:t>
      </w:r>
    </w:p>
    <w:p w:rsidR="00E073EF" w:rsidRDefault="003E669D">
      <w:pPr>
        <w:spacing w:before="240" w:after="240" w:line="480" w:lineRule="auto"/>
      </w:pPr>
      <w:r>
        <w:t>Novotny, T. E., Bialous, S. A., B</w:t>
      </w:r>
      <w:r>
        <w:t>urt, L., Curtis, C., da Costa, V. L., Iqtidar, S. U., Liu, Y., Pujari, S., &amp;amp; Tursan d'Espaignet, E. (2015). The environmental and health impacts of tobacco agriculture, cigarette manufacture and consumption. Bulletin of the World Health Organization. h</w:t>
      </w:r>
      <w:r>
        <w:t>ttps://www.ncbi.nlm.nih.gov/pmc/articles/PMC4669730/.</w:t>
      </w:r>
    </w:p>
    <w:p w:rsidR="00E073EF" w:rsidRDefault="003E669D">
      <w:pPr>
        <w:spacing w:before="240" w:after="240" w:line="480" w:lineRule="auto"/>
      </w:pPr>
      <w:r>
        <w:t>Warner, K., &amp; Fulton, G. (1995). Importance of tobacco to a country's economy: An appraisal of the tobacco industry's economic argument. Tobacco Control, 4(2), 180-183. Retrieved June 10, 2021, from htt</w:t>
      </w:r>
      <w:r>
        <w:t>p://www.jstor.org/stable/20747382</w:t>
      </w:r>
    </w:p>
    <w:p w:rsidR="00E073EF" w:rsidRDefault="003E669D">
      <w:pPr>
        <w:spacing w:before="240" w:after="240" w:line="480" w:lineRule="auto"/>
      </w:pPr>
      <w:r>
        <w:t>Peng, Y. (1996). The Politics of Tobacco: Relations Between Farmers and Local Governments in China's Southwest. The China Journal, (36), 67-82. doi:10.2307/2950373</w:t>
      </w:r>
    </w:p>
    <w:p w:rsidR="00E073EF" w:rsidRDefault="003E669D">
      <w:pPr>
        <w:spacing w:before="240" w:after="240" w:line="480" w:lineRule="auto"/>
      </w:pPr>
      <w:r>
        <w:t>Arcury, T. A., &amp; Quandt, S. A. (2006). Health and social i</w:t>
      </w:r>
      <w:r>
        <w:t>mpacts of tobacco production. Journal of agromedicine, 11(3-4), 71–81. https://doi.org/10.1300/J096v11</w:t>
      </w:r>
    </w:p>
    <w:sectPr w:rsidR="00E073EF">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3E669D">
      <w:r>
        <w:separator/>
      </w:r>
    </w:p>
  </w:endnote>
  <w:endnote w:type="continuationSeparator" w:id="0">
    <w:p w:rsidR="00000000" w:rsidRDefault="003E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3E669D">
      <w:r>
        <w:separator/>
      </w:r>
    </w:p>
  </w:footnote>
  <w:footnote w:type="continuationSeparator" w:id="0">
    <w:p w:rsidR="00000000" w:rsidRDefault="003E6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73EF" w:rsidRDefault="003E669D">
    <w:pPr>
      <w:pStyle w:val="Header"/>
      <w:jc w:val="right"/>
    </w:pPr>
    <w:r>
      <w:fldChar w:fldCharType="begin"/>
    </w:r>
    <w:r>
      <w:instrText xml:space="preserve"> PAGE   \* MERGEFORMAT </w:instrText>
    </w:r>
    <w:r>
      <w:fldChar w:fldCharType="separate"/>
    </w:r>
    <w:r>
      <w:rPr>
        <w:noProof/>
      </w:rPr>
      <w:t>1</w:t>
    </w:r>
    <w:r>
      <w:rPr>
        <w:noProof/>
      </w:rPr>
      <w:fldChar w:fldCharType="end"/>
    </w:r>
  </w:p>
  <w:p w:rsidR="00E073EF" w:rsidRDefault="00E073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EF"/>
    <w:rsid w:val="003E669D"/>
    <w:rsid w:val="00E0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54D650C-975A-BE42-AE5E-E2EF58CF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semiHidden/>
    <w:unhideWhenUsed/>
    <w:qFormat/>
    <w:pPr>
      <w:keepNext/>
      <w:keepLines/>
      <w:spacing w:before="40"/>
      <w:outlineLvl w:val="1"/>
    </w:pPr>
    <w:rPr>
      <w:b/>
      <w:bCs/>
      <w:color w:val="2F5496"/>
      <w:sz w:val="36"/>
      <w:szCs w:val="36"/>
    </w:rPr>
  </w:style>
  <w:style w:type="paragraph" w:styleId="Heading3">
    <w:name w:val="heading 3"/>
    <w:basedOn w:val="Normal"/>
    <w:next w:val="Normal"/>
    <w:link w:val="Heading3Char"/>
    <w:uiPriority w:val="9"/>
    <w:semiHidden/>
    <w:unhideWhenUsed/>
    <w:qFormat/>
    <w:pPr>
      <w:keepNext/>
      <w:keepLines/>
      <w:spacing w:before="40"/>
      <w:outlineLvl w:val="2"/>
    </w:pPr>
    <w:rPr>
      <w:b/>
      <w:bCs/>
      <w:color w:val="1F3763"/>
      <w:sz w:val="28"/>
      <w:szCs w:val="28"/>
    </w:rPr>
  </w:style>
  <w:style w:type="paragraph" w:styleId="Heading4">
    <w:name w:val="heading 4"/>
    <w:basedOn w:val="Normal"/>
    <w:next w:val="Normal"/>
    <w:link w:val="Heading4Char"/>
    <w:uiPriority w:val="9"/>
    <w:semiHidden/>
    <w:unhideWhenUsed/>
    <w:qFormat/>
    <w:pPr>
      <w:keepNext/>
      <w:keepLines/>
      <w:spacing w:before="40"/>
      <w:outlineLvl w:val="3"/>
    </w:pPr>
    <w:rPr>
      <w:b/>
      <w:bCs/>
      <w:iCs/>
      <w:color w:val="2F5496"/>
    </w:rPr>
  </w:style>
  <w:style w:type="paragraph" w:styleId="Heading5">
    <w:name w:val="heading 5"/>
    <w:basedOn w:val="Normal"/>
    <w:next w:val="Normal"/>
    <w:link w:val="Heading5Char"/>
    <w:uiPriority w:val="9"/>
    <w:semiHidden/>
    <w:unhideWhenUsed/>
    <w:qFormat/>
    <w:pPr>
      <w:keepNext/>
      <w:keepLines/>
      <w:spacing w:before="40"/>
      <w:outlineLvl w:val="4"/>
    </w:pPr>
    <w:rPr>
      <w:b/>
      <w:bCs/>
      <w:color w:val="2F5496"/>
      <w:sz w:val="20"/>
      <w:szCs w:val="20"/>
    </w:rPr>
  </w:style>
  <w:style w:type="paragraph" w:styleId="Heading6">
    <w:name w:val="heading 6"/>
    <w:basedOn w:val="Normal"/>
    <w:next w:val="Normal"/>
    <w:link w:val="Heading6Char"/>
    <w:uiPriority w:val="9"/>
    <w:semiHidden/>
    <w:unhideWhenUsed/>
    <w:qFormat/>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Pr>
      <w:rFonts w:ascii="Calibri Light" w:eastAsia="Times New Roman" w:hAnsi="Calibri Light" w:cs="Times New Roman"/>
      <w:color w:val="1F3763"/>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VINCENT</dc:creator>
  <cp:lastModifiedBy>nyoike31@gmail.com</cp:lastModifiedBy>
  <cp:revision>2</cp:revision>
  <dcterms:created xsi:type="dcterms:W3CDTF">2021-06-10T12:19:00Z</dcterms:created>
  <dcterms:modified xsi:type="dcterms:W3CDTF">2021-06-10T12:19:00Z</dcterms:modified>
</cp:coreProperties>
</file>